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B16" w14:textId="77777777" w:rsidR="00AB0FFF" w:rsidRDefault="006C6C01" w:rsidP="006C6C01">
      <w:pPr>
        <w:spacing w:after="0" w:line="240" w:lineRule="auto"/>
        <w:rPr>
          <w:rFonts w:ascii="Arial" w:eastAsia="Times New Roman" w:hAnsi="Arial" w:cs="Arial"/>
          <w:sz w:val="28"/>
          <w:szCs w:val="28"/>
          <w:lang w:eastAsia="el-GR"/>
        </w:rPr>
      </w:pPr>
      <w:r w:rsidRPr="006C6C01">
        <w:rPr>
          <w:rFonts w:ascii="Arial" w:eastAsia="Times New Roman" w:hAnsi="Arial" w:cs="Arial"/>
          <w:sz w:val="28"/>
          <w:szCs w:val="28"/>
          <w:lang w:eastAsia="el-GR"/>
        </w:rPr>
        <w:t xml:space="preserve">ΕΡΕΥΝΑ ΑΓΟΡΑΣ ΓΙΑ ΤΗΝ ΠΡΟΜΗΘΕΙΑ ΕΠΙΣΚΕΥΗΣ ΚΑΙ ΣΥΝΤΗΡΗΣΗΣ ΔΥΟ (2) ΤΗΛΕΦΩΝΙΚΩΝ ΚΕΝΤΡΩΝ ALCATEL </w:t>
      </w:r>
      <w:proofErr w:type="spellStart"/>
      <w:r w:rsidRPr="006C6C01">
        <w:rPr>
          <w:rFonts w:ascii="Arial" w:eastAsia="Times New Roman" w:hAnsi="Arial" w:cs="Arial"/>
          <w:sz w:val="28"/>
          <w:szCs w:val="28"/>
          <w:lang w:eastAsia="el-GR"/>
        </w:rPr>
        <w:t>OmniPCX</w:t>
      </w:r>
      <w:proofErr w:type="spellEnd"/>
      <w:r w:rsidRPr="006C6C01">
        <w:rPr>
          <w:rFonts w:ascii="Arial" w:eastAsia="Times New Roman" w:hAnsi="Arial" w:cs="Arial"/>
          <w:sz w:val="28"/>
          <w:szCs w:val="28"/>
          <w:lang w:eastAsia="el-GR"/>
        </w:rPr>
        <w:t xml:space="preserve"> OFFICE R.7 &amp; ΕΝΟΣ (1) ALCATEL </w:t>
      </w:r>
      <w:proofErr w:type="spellStart"/>
      <w:r w:rsidRPr="006C6C01">
        <w:rPr>
          <w:rFonts w:ascii="Arial" w:eastAsia="Times New Roman" w:hAnsi="Arial" w:cs="Arial"/>
          <w:sz w:val="28"/>
          <w:szCs w:val="28"/>
          <w:lang w:eastAsia="el-GR"/>
        </w:rPr>
        <w:t>OmniPCX</w:t>
      </w:r>
      <w:proofErr w:type="spellEnd"/>
      <w:r w:rsidRPr="006C6C01">
        <w:rPr>
          <w:rFonts w:ascii="Arial" w:eastAsia="Times New Roman" w:hAnsi="Arial" w:cs="Arial"/>
          <w:sz w:val="28"/>
          <w:szCs w:val="28"/>
          <w:lang w:eastAsia="el-GR"/>
        </w:rPr>
        <w:t xml:space="preserve">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8"/>
          <w:szCs w:val="28"/>
          <w:lang w:eastAsia="el-GR"/>
        </w:rPr>
        <w:t>OFFICE R.13 ΓΙΑ 24 ΜΗΝΕΣ ΑΠΟ ΤΗΝ 1-1-202</w:t>
      </w:r>
      <w:r w:rsidR="0002347C">
        <w:rPr>
          <w:rFonts w:ascii="Arial" w:eastAsia="Times New Roman" w:hAnsi="Arial" w:cs="Arial"/>
          <w:sz w:val="28"/>
          <w:szCs w:val="28"/>
          <w:lang w:eastAsia="el-GR"/>
        </w:rPr>
        <w:t>2</w:t>
      </w:r>
      <w:r w:rsidRPr="006C6C01">
        <w:rPr>
          <w:rFonts w:ascii="Arial" w:eastAsia="Times New Roman" w:hAnsi="Arial" w:cs="Arial"/>
          <w:sz w:val="28"/>
          <w:szCs w:val="28"/>
          <w:lang w:eastAsia="el-GR"/>
        </w:rPr>
        <w:t xml:space="preserve"> ΕΩΣ ΤΗΝ 31-12-202</w:t>
      </w:r>
      <w:r w:rsidR="0002347C">
        <w:rPr>
          <w:rFonts w:ascii="Arial" w:eastAsia="Times New Roman" w:hAnsi="Arial" w:cs="Arial"/>
          <w:sz w:val="28"/>
          <w:szCs w:val="28"/>
          <w:lang w:eastAsia="el-GR"/>
        </w:rPr>
        <w:t>3</w:t>
      </w:r>
      <w:r w:rsidRPr="006C6C01">
        <w:rPr>
          <w:rFonts w:ascii="Arial" w:eastAsia="Times New Roman" w:hAnsi="Arial" w:cs="Arial"/>
          <w:sz w:val="25"/>
          <w:szCs w:val="25"/>
          <w:lang w:eastAsia="el-GR"/>
        </w:rPr>
        <w:t xml:space="preserve">. </w:t>
      </w:r>
      <w:r w:rsidRPr="006C6C01">
        <w:rPr>
          <w:rFonts w:ascii="Times New Roman" w:eastAsia="Times New Roman" w:hAnsi="Times New Roman" w:cs="Times New Roman"/>
          <w:sz w:val="24"/>
          <w:szCs w:val="24"/>
          <w:lang w:eastAsia="el-GR"/>
        </w:rPr>
        <w:br/>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8"/>
          <w:szCs w:val="28"/>
          <w:lang w:eastAsia="el-GR"/>
        </w:rPr>
        <w:t xml:space="preserve">Στο πλαίσιο διενεργούμενης από την Επιχείρησή μας έρευνας αγοράς, προκειμένου να διαπιστωθεί το επίπεδο του υφιστάμενου ανταγωνισμού στον τομέα της παροχής υπηρεσιών επισκευής και συντήρησης δύο (2) τηλεφωνικών κέντρων ALCATEL </w:t>
      </w:r>
      <w:proofErr w:type="spellStart"/>
      <w:r w:rsidRPr="006C6C01">
        <w:rPr>
          <w:rFonts w:ascii="Arial" w:eastAsia="Times New Roman" w:hAnsi="Arial" w:cs="Arial"/>
          <w:sz w:val="28"/>
          <w:szCs w:val="28"/>
          <w:lang w:eastAsia="el-GR"/>
        </w:rPr>
        <w:t>OmniPCX</w:t>
      </w:r>
      <w:proofErr w:type="spellEnd"/>
      <w:r w:rsidRPr="006C6C01">
        <w:rPr>
          <w:rFonts w:ascii="Arial" w:eastAsia="Times New Roman" w:hAnsi="Arial" w:cs="Arial"/>
          <w:sz w:val="28"/>
          <w:szCs w:val="28"/>
          <w:lang w:eastAsia="el-GR"/>
        </w:rPr>
        <w:t xml:space="preserve">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8"/>
          <w:szCs w:val="28"/>
          <w:lang w:eastAsia="el-GR"/>
        </w:rPr>
        <w:t xml:space="preserve">OFFICE R.7 &amp; ενός (1) ALCATEL </w:t>
      </w:r>
      <w:proofErr w:type="spellStart"/>
      <w:r w:rsidRPr="006C6C01">
        <w:rPr>
          <w:rFonts w:ascii="Arial" w:eastAsia="Times New Roman" w:hAnsi="Arial" w:cs="Arial"/>
          <w:sz w:val="28"/>
          <w:szCs w:val="28"/>
          <w:lang w:eastAsia="el-GR"/>
        </w:rPr>
        <w:t>OmniPCX</w:t>
      </w:r>
      <w:proofErr w:type="spellEnd"/>
      <w:r w:rsidRPr="006C6C01">
        <w:rPr>
          <w:rFonts w:ascii="Arial" w:eastAsia="Times New Roman" w:hAnsi="Arial" w:cs="Arial"/>
          <w:sz w:val="28"/>
          <w:szCs w:val="28"/>
          <w:lang w:eastAsia="el-GR"/>
        </w:rPr>
        <w:t xml:space="preserve"> OFFICE R.13 για 24 μήνες, ώστε στη συνέχεια να εξεταστεί η ανάθεση της προμήθειας αυτού, καλείται κάθε ενδιαφερόμενος οικονομικός φορέας, φυσικό ή νομικό πρόσωπο, να αποστείλει, μέσω ηλεκτρονικού</w:t>
      </w:r>
    </w:p>
    <w:p w14:paraId="499E3AC1" w14:textId="77777777" w:rsidR="0003615A" w:rsidRDefault="006C6C01" w:rsidP="006C6C01">
      <w:pPr>
        <w:spacing w:after="0" w:line="240" w:lineRule="auto"/>
        <w:rPr>
          <w:rFonts w:ascii="Arial" w:eastAsia="Times New Roman" w:hAnsi="Arial" w:cs="Arial"/>
          <w:sz w:val="28"/>
          <w:szCs w:val="28"/>
          <w:lang w:eastAsia="el-GR"/>
        </w:rPr>
      </w:pPr>
      <w:r w:rsidRPr="006C6C01">
        <w:rPr>
          <w:rFonts w:ascii="Arial" w:eastAsia="Times New Roman" w:hAnsi="Arial" w:cs="Arial"/>
          <w:sz w:val="28"/>
          <w:szCs w:val="28"/>
          <w:lang w:eastAsia="el-GR"/>
        </w:rPr>
        <w:t>ταχυδρομείου στη διεύθυνση:</w:t>
      </w:r>
    </w:p>
    <w:p w14:paraId="6B0DA7AD" w14:textId="77777777" w:rsidR="000705CA" w:rsidRDefault="006C6C01" w:rsidP="006C6C01">
      <w:pPr>
        <w:spacing w:after="0" w:line="240" w:lineRule="auto"/>
        <w:rPr>
          <w:rFonts w:ascii="Arial" w:eastAsia="Times New Roman" w:hAnsi="Arial" w:cs="Arial"/>
          <w:sz w:val="20"/>
          <w:szCs w:val="20"/>
          <w:lang w:eastAsia="el-GR"/>
        </w:rPr>
      </w:pPr>
      <w:r w:rsidRPr="006C6C01">
        <w:rPr>
          <w:rFonts w:ascii="Arial" w:eastAsia="Times New Roman" w:hAnsi="Arial" w:cs="Arial"/>
          <w:sz w:val="28"/>
          <w:szCs w:val="28"/>
          <w:lang w:eastAsia="el-GR"/>
        </w:rPr>
        <w:t xml:space="preserve">oikonomikes_protaseis@athina984.gr, ενδεικτικές τιμές στις οποίες θα διέθετε προς την Επιχείρηση τις ως ανωτέρω υπηρεσίες επισκευής και συντήρησης για τα ακόλουθα τηλεφωνικά κέντρα με τις τεχνικές προδιαγραφές που καταγράφονται, ενταγμένες σε ενιαία σύμβαση: </w:t>
      </w:r>
      <w:r w:rsidRPr="006C6C01">
        <w:rPr>
          <w:rFonts w:ascii="Times New Roman" w:eastAsia="Times New Roman" w:hAnsi="Times New Roman" w:cs="Times New Roman"/>
          <w:sz w:val="24"/>
          <w:szCs w:val="24"/>
          <w:lang w:eastAsia="el-GR"/>
        </w:rPr>
        <w:br/>
      </w:r>
    </w:p>
    <w:p w14:paraId="14BE40F5" w14:textId="550CE72E" w:rsidR="006C6C01" w:rsidRPr="006C6C01" w:rsidRDefault="006C6C01" w:rsidP="006C6C01">
      <w:pPr>
        <w:spacing w:after="0" w:line="240" w:lineRule="auto"/>
        <w:rPr>
          <w:rFonts w:ascii="Times New Roman" w:eastAsia="Times New Roman" w:hAnsi="Times New Roman" w:cs="Times New Roman"/>
          <w:sz w:val="24"/>
          <w:szCs w:val="24"/>
          <w:lang w:eastAsia="el-GR"/>
        </w:rPr>
      </w:pPr>
      <w:r w:rsidRPr="006C6C01">
        <w:rPr>
          <w:rFonts w:ascii="Arial" w:eastAsia="Times New Roman" w:hAnsi="Arial" w:cs="Arial"/>
          <w:sz w:val="20"/>
          <w:szCs w:val="20"/>
          <w:lang w:eastAsia="el-GR"/>
        </w:rPr>
        <w:t xml:space="preserve">Α. ΤΗΛΕΦΩΝΙΚΟ ΚΕΝΤΡΟ ALCATEL </w:t>
      </w:r>
      <w:proofErr w:type="spellStart"/>
      <w:r w:rsidRPr="006C6C01">
        <w:rPr>
          <w:rFonts w:ascii="Arial" w:eastAsia="Times New Roman" w:hAnsi="Arial" w:cs="Arial"/>
          <w:sz w:val="20"/>
          <w:szCs w:val="20"/>
          <w:lang w:eastAsia="el-GR"/>
        </w:rPr>
        <w:t>OmniPCX</w:t>
      </w:r>
      <w:proofErr w:type="spellEnd"/>
      <w:r w:rsidRPr="006C6C01">
        <w:rPr>
          <w:rFonts w:ascii="Arial" w:eastAsia="Times New Roman" w:hAnsi="Arial" w:cs="Arial"/>
          <w:sz w:val="20"/>
          <w:szCs w:val="20"/>
          <w:lang w:eastAsia="el-GR"/>
        </w:rPr>
        <w:t xml:space="preserve"> OFFICE R.7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Χωρητικότητα: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ISDN PRA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ISDN BRA 8 Γραμμών τηλεφωνικού δικτύου πόλης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DIGITAL INTERFACES 4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2 ΚΑΡΤΕΣ ANALOG INTERFACES 16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ANALOG INTERFACES 8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VOIP 6 CHANNELS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CPU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2 Κονσόλες 4039 Τηλεφωνήτριας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2 </w:t>
      </w:r>
      <w:proofErr w:type="spellStart"/>
      <w:r w:rsidRPr="006C6C01">
        <w:rPr>
          <w:rFonts w:ascii="Arial" w:eastAsia="Times New Roman" w:hAnsi="Arial" w:cs="Arial"/>
          <w:sz w:val="20"/>
          <w:szCs w:val="20"/>
          <w:lang w:eastAsia="el-GR"/>
        </w:rPr>
        <w:t>Κονσολάκια</w:t>
      </w:r>
      <w:proofErr w:type="spellEnd"/>
      <w:r w:rsidRPr="006C6C01">
        <w:rPr>
          <w:rFonts w:ascii="Arial" w:eastAsia="Times New Roman" w:hAnsi="Arial" w:cs="Arial"/>
          <w:sz w:val="20"/>
          <w:szCs w:val="20"/>
          <w:lang w:eastAsia="el-GR"/>
        </w:rPr>
        <w:t xml:space="preserve"> 40 πλήκτρων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Εσωτερικών Αναλογικών 40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Εσωτερικών Ψηφιακών 4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ISDN γραμμών τηλεφωνικού δικτύου πόλης 8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Β. ΤΗΛΕΦΩΝΙΚΟ ΚΕΝΤΡΟ ALCATEL </w:t>
      </w:r>
      <w:proofErr w:type="spellStart"/>
      <w:r w:rsidRPr="006C6C01">
        <w:rPr>
          <w:rFonts w:ascii="Arial" w:eastAsia="Times New Roman" w:hAnsi="Arial" w:cs="Arial"/>
          <w:sz w:val="20"/>
          <w:szCs w:val="20"/>
          <w:lang w:eastAsia="el-GR"/>
        </w:rPr>
        <w:t>OmniPCX</w:t>
      </w:r>
      <w:proofErr w:type="spellEnd"/>
      <w:r w:rsidRPr="006C6C01">
        <w:rPr>
          <w:rFonts w:ascii="Arial" w:eastAsia="Times New Roman" w:hAnsi="Arial" w:cs="Arial"/>
          <w:sz w:val="20"/>
          <w:szCs w:val="20"/>
          <w:lang w:eastAsia="el-GR"/>
        </w:rPr>
        <w:t xml:space="preserve"> OFFICE R.7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Χωρητικότητα: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ISDN PRA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w:t>
      </w:r>
      <w:proofErr w:type="spellStart"/>
      <w:r w:rsidRPr="006C6C01">
        <w:rPr>
          <w:rFonts w:ascii="Arial" w:eastAsia="Times New Roman" w:hAnsi="Arial" w:cs="Arial"/>
          <w:sz w:val="20"/>
          <w:szCs w:val="20"/>
          <w:lang w:eastAsia="el-GR"/>
        </w:rPr>
        <w:t>Mixed</w:t>
      </w:r>
      <w:proofErr w:type="spellEnd"/>
      <w:r w:rsidRPr="006C6C01">
        <w:rPr>
          <w:rFonts w:ascii="Arial" w:eastAsia="Times New Roman" w:hAnsi="Arial" w:cs="Arial"/>
          <w:sz w:val="20"/>
          <w:szCs w:val="20"/>
          <w:lang w:eastAsia="el-GR"/>
        </w:rPr>
        <w:t xml:space="preserve"> ISDN 4 γραμμών τηλεφωνικού δικτύου πόλης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w:t>
      </w:r>
      <w:proofErr w:type="spellStart"/>
      <w:r w:rsidRPr="006C6C01">
        <w:rPr>
          <w:rFonts w:ascii="Arial" w:eastAsia="Times New Roman" w:hAnsi="Arial" w:cs="Arial"/>
          <w:sz w:val="20"/>
          <w:szCs w:val="20"/>
          <w:lang w:eastAsia="el-GR"/>
        </w:rPr>
        <w:t>Digital</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4 Θέσεων </w:t>
      </w:r>
      <w:proofErr w:type="spellStart"/>
      <w:r w:rsidRPr="006C6C01">
        <w:rPr>
          <w:rFonts w:ascii="Arial" w:eastAsia="Times New Roman" w:hAnsi="Arial" w:cs="Arial"/>
          <w:sz w:val="20"/>
          <w:szCs w:val="20"/>
          <w:lang w:eastAsia="el-GR"/>
        </w:rPr>
        <w:t>Analog</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8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w:t>
      </w:r>
      <w:proofErr w:type="spellStart"/>
      <w:r w:rsidRPr="006C6C01">
        <w:rPr>
          <w:rFonts w:ascii="Arial" w:eastAsia="Times New Roman" w:hAnsi="Arial" w:cs="Arial"/>
          <w:sz w:val="20"/>
          <w:szCs w:val="20"/>
          <w:lang w:eastAsia="el-GR"/>
        </w:rPr>
        <w:t>Mixed</w:t>
      </w:r>
      <w:proofErr w:type="spellEnd"/>
      <w:r w:rsidRPr="006C6C01">
        <w:rPr>
          <w:rFonts w:ascii="Arial" w:eastAsia="Times New Roman" w:hAnsi="Arial" w:cs="Arial"/>
          <w:sz w:val="20"/>
          <w:szCs w:val="20"/>
          <w:lang w:eastAsia="el-GR"/>
        </w:rPr>
        <w:t xml:space="preserve"> ISDN 4 Γραμμών τηλεφωνικού δικτύου πόλης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w:t>
      </w:r>
      <w:proofErr w:type="spellStart"/>
      <w:r w:rsidRPr="006C6C01">
        <w:rPr>
          <w:rFonts w:ascii="Arial" w:eastAsia="Times New Roman" w:hAnsi="Arial" w:cs="Arial"/>
          <w:sz w:val="20"/>
          <w:szCs w:val="20"/>
          <w:lang w:eastAsia="el-GR"/>
        </w:rPr>
        <w:t>Digital</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4 Θέσεων </w:t>
      </w:r>
      <w:proofErr w:type="spellStart"/>
      <w:r w:rsidRPr="006C6C01">
        <w:rPr>
          <w:rFonts w:ascii="Arial" w:eastAsia="Times New Roman" w:hAnsi="Arial" w:cs="Arial"/>
          <w:sz w:val="20"/>
          <w:szCs w:val="20"/>
          <w:lang w:eastAsia="el-GR"/>
        </w:rPr>
        <w:t>Analog</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8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6 ΚΑΡΤΕΣ </w:t>
      </w:r>
      <w:proofErr w:type="spellStart"/>
      <w:r w:rsidRPr="006C6C01">
        <w:rPr>
          <w:rFonts w:ascii="Arial" w:eastAsia="Times New Roman" w:hAnsi="Arial" w:cs="Arial"/>
          <w:sz w:val="20"/>
          <w:szCs w:val="20"/>
          <w:lang w:eastAsia="el-GR"/>
        </w:rPr>
        <w:t>Analog</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16 Θέσεων 6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w:t>
      </w:r>
      <w:proofErr w:type="spellStart"/>
      <w:r w:rsidRPr="006C6C01">
        <w:rPr>
          <w:rFonts w:ascii="Arial" w:eastAsia="Times New Roman" w:hAnsi="Arial" w:cs="Arial"/>
          <w:sz w:val="20"/>
          <w:szCs w:val="20"/>
          <w:lang w:eastAsia="el-GR"/>
        </w:rPr>
        <w:t>Digital</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8 Θέσεων 1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CPU 1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w:t>
      </w:r>
      <w:proofErr w:type="spellStart"/>
      <w:r w:rsidRPr="006C6C01">
        <w:rPr>
          <w:rFonts w:ascii="Arial" w:eastAsia="Times New Roman" w:hAnsi="Arial" w:cs="Arial"/>
          <w:sz w:val="20"/>
          <w:szCs w:val="20"/>
          <w:lang w:eastAsia="el-GR"/>
        </w:rPr>
        <w:t>Module</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Expansion</w:t>
      </w:r>
      <w:proofErr w:type="spellEnd"/>
      <w:r w:rsidRPr="006C6C01">
        <w:rPr>
          <w:rFonts w:ascii="Arial" w:eastAsia="Times New Roman" w:hAnsi="Arial" w:cs="Arial"/>
          <w:sz w:val="20"/>
          <w:szCs w:val="20"/>
          <w:lang w:eastAsia="el-GR"/>
        </w:rPr>
        <w:t xml:space="preserve">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Κονσόλα 4039 Τηλεφωνήτριας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Εσωτερικών αναλογικών 112 </w:t>
      </w:r>
    </w:p>
    <w:p w14:paraId="341CF14C" w14:textId="5F80FC1C" w:rsidR="00985540" w:rsidRDefault="006C6C01" w:rsidP="006C6C01">
      <w:r w:rsidRPr="006C6C01">
        <w:rPr>
          <w:rFonts w:ascii="Arial" w:eastAsia="Times New Roman" w:hAnsi="Arial" w:cs="Arial"/>
          <w:sz w:val="20"/>
          <w:szCs w:val="20"/>
          <w:lang w:eastAsia="el-GR"/>
        </w:rPr>
        <w:t xml:space="preserve">Σύνολο χωρητικότητας Εσωτερικών ψηφιακών 16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ISDN γραμμών τηλεφωνικού δικτύου 8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Γ. ΤΗΛΕΦΩΝΙΚΟ ΚΕΝΤΡΟ ALCATEL </w:t>
      </w:r>
      <w:proofErr w:type="spellStart"/>
      <w:r w:rsidRPr="006C6C01">
        <w:rPr>
          <w:rFonts w:ascii="Arial" w:eastAsia="Times New Roman" w:hAnsi="Arial" w:cs="Arial"/>
          <w:sz w:val="20"/>
          <w:szCs w:val="20"/>
          <w:lang w:eastAsia="el-GR"/>
        </w:rPr>
        <w:t>OmniPCX</w:t>
      </w:r>
      <w:proofErr w:type="spellEnd"/>
      <w:r w:rsidRPr="006C6C01">
        <w:rPr>
          <w:rFonts w:ascii="Arial" w:eastAsia="Times New Roman" w:hAnsi="Arial" w:cs="Arial"/>
          <w:sz w:val="20"/>
          <w:szCs w:val="20"/>
          <w:lang w:eastAsia="el-GR"/>
        </w:rPr>
        <w:t xml:space="preserve"> OFFICE R.13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Χωρητικότητα: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lastRenderedPageBreak/>
        <w:t xml:space="preserve">1 ΚΑΡΤΑ </w:t>
      </w:r>
      <w:proofErr w:type="spellStart"/>
      <w:r w:rsidRPr="006C6C01">
        <w:rPr>
          <w:rFonts w:ascii="Arial" w:eastAsia="Times New Roman" w:hAnsi="Arial" w:cs="Arial"/>
          <w:sz w:val="20"/>
          <w:szCs w:val="20"/>
          <w:lang w:eastAsia="el-GR"/>
        </w:rPr>
        <w:t>Analog</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4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w:t>
      </w:r>
      <w:proofErr w:type="spellStart"/>
      <w:r w:rsidRPr="006C6C01">
        <w:rPr>
          <w:rFonts w:ascii="Arial" w:eastAsia="Times New Roman" w:hAnsi="Arial" w:cs="Arial"/>
          <w:sz w:val="20"/>
          <w:szCs w:val="20"/>
          <w:lang w:eastAsia="el-GR"/>
        </w:rPr>
        <w:t>Digital</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Interfaces</w:t>
      </w:r>
      <w:proofErr w:type="spellEnd"/>
      <w:r w:rsidRPr="006C6C01">
        <w:rPr>
          <w:rFonts w:ascii="Arial" w:eastAsia="Times New Roman" w:hAnsi="Arial" w:cs="Arial"/>
          <w:sz w:val="20"/>
          <w:szCs w:val="20"/>
          <w:lang w:eastAsia="el-GR"/>
        </w:rPr>
        <w:t xml:space="preserve"> 8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1 ΚΑΡΤΑ CPU 1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5 Κονσόλες 4039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2 </w:t>
      </w:r>
      <w:proofErr w:type="spellStart"/>
      <w:r w:rsidRPr="006C6C01">
        <w:rPr>
          <w:rFonts w:ascii="Arial" w:eastAsia="Times New Roman" w:hAnsi="Arial" w:cs="Arial"/>
          <w:sz w:val="20"/>
          <w:szCs w:val="20"/>
          <w:lang w:eastAsia="el-GR"/>
        </w:rPr>
        <w:t>Analog</w:t>
      </w:r>
      <w:proofErr w:type="spellEnd"/>
      <w:r w:rsidRPr="006C6C01">
        <w:rPr>
          <w:rFonts w:ascii="Arial" w:eastAsia="Times New Roman" w:hAnsi="Arial" w:cs="Arial"/>
          <w:sz w:val="20"/>
          <w:szCs w:val="20"/>
          <w:lang w:eastAsia="el-GR"/>
        </w:rPr>
        <w:t xml:space="preserve"> </w:t>
      </w:r>
      <w:proofErr w:type="spellStart"/>
      <w:r w:rsidRPr="006C6C01">
        <w:rPr>
          <w:rFonts w:ascii="Arial" w:eastAsia="Times New Roman" w:hAnsi="Arial" w:cs="Arial"/>
          <w:sz w:val="20"/>
          <w:szCs w:val="20"/>
          <w:lang w:eastAsia="el-GR"/>
        </w:rPr>
        <w:t>Public</w:t>
      </w:r>
      <w:proofErr w:type="spellEnd"/>
      <w:r w:rsidRPr="006C6C01">
        <w:rPr>
          <w:rFonts w:ascii="Arial" w:eastAsia="Times New Roman" w:hAnsi="Arial" w:cs="Arial"/>
          <w:sz w:val="20"/>
          <w:szCs w:val="20"/>
          <w:lang w:eastAsia="el-GR"/>
        </w:rPr>
        <w:t xml:space="preserve"> Access 4 θέσεων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Εσωτερικών αναλογικών 4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Εσωτερικών ψηφιακών 8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Σύνολο χωρητικότητας PSTN γραμμών τηλεφωνικού δικτύου 8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 xml:space="preserve">Δ. Το κόστος των πάσης φύσεως ανταλλακτικών καθώς και αυτό της εργασίας για την επισκευή και συντήρηση των δύο (2) τηλεφωνικών κέντρων ALCATEL </w:t>
      </w:r>
      <w:proofErr w:type="spellStart"/>
      <w:r w:rsidRPr="006C6C01">
        <w:rPr>
          <w:rFonts w:ascii="Arial" w:eastAsia="Times New Roman" w:hAnsi="Arial" w:cs="Arial"/>
          <w:sz w:val="20"/>
          <w:szCs w:val="20"/>
          <w:lang w:eastAsia="el-GR"/>
        </w:rPr>
        <w:t>OmniPCX</w:t>
      </w:r>
      <w:proofErr w:type="spellEnd"/>
      <w:r w:rsidRPr="006C6C01">
        <w:rPr>
          <w:rFonts w:ascii="Arial" w:eastAsia="Times New Roman" w:hAnsi="Arial" w:cs="Arial"/>
          <w:sz w:val="20"/>
          <w:szCs w:val="20"/>
          <w:lang w:eastAsia="el-GR"/>
        </w:rPr>
        <w:t xml:space="preserve"> OFFICE R.7 &amp; ενός (1) ALCATEL </w:t>
      </w:r>
      <w:proofErr w:type="spellStart"/>
      <w:r w:rsidRPr="006C6C01">
        <w:rPr>
          <w:rFonts w:ascii="Arial" w:eastAsia="Times New Roman" w:hAnsi="Arial" w:cs="Arial"/>
          <w:sz w:val="20"/>
          <w:szCs w:val="20"/>
          <w:lang w:eastAsia="el-GR"/>
        </w:rPr>
        <w:t>OmniPCX</w:t>
      </w:r>
      <w:proofErr w:type="spellEnd"/>
      <w:r w:rsidRPr="006C6C01">
        <w:rPr>
          <w:rFonts w:ascii="Arial" w:eastAsia="Times New Roman" w:hAnsi="Arial" w:cs="Arial"/>
          <w:sz w:val="20"/>
          <w:szCs w:val="20"/>
          <w:lang w:eastAsia="el-GR"/>
        </w:rPr>
        <w:t xml:space="preserve"> OFFICE R.12 βαρύνουν τον ανάδοχο. </w:t>
      </w:r>
      <w:r w:rsidRPr="006C6C01">
        <w:rPr>
          <w:rFonts w:ascii="Times New Roman" w:eastAsia="Times New Roman" w:hAnsi="Times New Roman" w:cs="Times New Roman"/>
          <w:sz w:val="24"/>
          <w:szCs w:val="24"/>
          <w:lang w:eastAsia="el-GR"/>
        </w:rPr>
        <w:br/>
      </w:r>
      <w:r w:rsidRPr="006C6C01">
        <w:rPr>
          <w:rFonts w:ascii="Arial" w:eastAsia="Times New Roman" w:hAnsi="Arial" w:cs="Arial"/>
          <w:sz w:val="20"/>
          <w:szCs w:val="20"/>
          <w:lang w:eastAsia="el-GR"/>
        </w:rPr>
        <w:t>E. Η υποστήριξη γίνεται επί 24ωρου βάσεως</w:t>
      </w:r>
      <w:r w:rsidRPr="006C6C01">
        <w:rPr>
          <w:rFonts w:ascii="Arial" w:eastAsia="Times New Roman" w:hAnsi="Arial" w:cs="Arial"/>
          <w:sz w:val="28"/>
          <w:szCs w:val="28"/>
          <w:lang w:eastAsia="el-GR"/>
        </w:rPr>
        <w:t xml:space="preserve"> </w:t>
      </w:r>
      <w:r w:rsidRPr="006C6C01">
        <w:rPr>
          <w:rFonts w:ascii="Times New Roman" w:eastAsia="Times New Roman" w:hAnsi="Times New Roman" w:cs="Times New Roman"/>
          <w:sz w:val="24"/>
          <w:szCs w:val="24"/>
          <w:lang w:eastAsia="el-GR"/>
        </w:rPr>
        <w:br/>
      </w:r>
      <w:r w:rsidRPr="006C6C01">
        <w:rPr>
          <w:rFonts w:ascii="Times New Roman" w:eastAsia="Times New Roman" w:hAnsi="Times New Roman" w:cs="Times New Roman"/>
          <w:sz w:val="24"/>
          <w:szCs w:val="24"/>
          <w:lang w:eastAsia="el-GR"/>
        </w:rPr>
        <w:br/>
      </w:r>
    </w:p>
    <w:p w14:paraId="1A434D2A" w14:textId="77777777" w:rsidR="0003615A" w:rsidRDefault="0003615A" w:rsidP="0003615A">
      <w:pPr>
        <w:tabs>
          <w:tab w:val="left" w:pos="6840"/>
        </w:tabs>
        <w:spacing w:after="0" w:line="240" w:lineRule="auto"/>
        <w:jc w:val="both"/>
        <w:rPr>
          <w:rFonts w:cs="Calibri"/>
          <w:sz w:val="20"/>
          <w:szCs w:val="20"/>
        </w:rPr>
      </w:pPr>
      <w:r>
        <w:rPr>
          <w:rFonts w:cs="Calibri"/>
          <w:sz w:val="20"/>
          <w:szCs w:val="20"/>
        </w:rPr>
        <w:t xml:space="preserve">Διευκρινίζεται, ότι η παρούσα ΔΕΝ αποτελεί πρόσκληση για την υποβολή προσφορών, ούτε δεσμεύεται με αυτήν η Δ.Ε.Ρ.Α. ότι θα προβεί οπωσδήποτε στην ανάθεση των υπηρεσιών. Ανάλογα με τα αποτελέσματά της, μπορεί να αποτελέσει τη βάση διαβούλευσης με έναν ή περισσότερους οικονομικούς φορείς, η οποία ενδέχεται να καταλήξει σε διαγωνιστική διαδικασία ή σε απευθείας ανάθεση των υπηρεσιών, λαμβάνοντας υπόψη το ύψος της </w:t>
      </w:r>
      <w:proofErr w:type="spellStart"/>
      <w:r>
        <w:rPr>
          <w:rFonts w:cs="Calibri"/>
          <w:sz w:val="20"/>
          <w:szCs w:val="20"/>
        </w:rPr>
        <w:t>προϋπολογιζόμενης</w:t>
      </w:r>
      <w:proofErr w:type="spellEnd"/>
      <w:r>
        <w:rPr>
          <w:rFonts w:cs="Calibri"/>
          <w:sz w:val="20"/>
          <w:szCs w:val="20"/>
        </w:rPr>
        <w:t xml:space="preserve"> δαπάνης, όπως θα προκύψει από την παρούσα έρευνα αγοράς. Σε περίπτωση που τα αποτελέσματα της παρούσας δεν αξιολογηθούν ως ικανοποιητικά για τη ΔΕΡΑ, σύμφωνα και με τις δυνατότητες του προϋπολογισμού της, η ΔΕΡΑ διατηρεί το δικαίωμα να μην προβεί σε ανάθεση της υπηρεσίας. Διατηρεί επίσης το δικαίωμα να μεταβάλει μερικά ή ολικά τις προδιαγραφές της υπηρεσίας, να μειώσει ή να αυξήσει τα παραδοτέα αυτής και να προβεί σε κάθε άλλη μεταβολή, κατά την απόλυτη διακριτική της ευχέρεια</w:t>
      </w:r>
    </w:p>
    <w:p w14:paraId="22F3FE08" w14:textId="77777777" w:rsidR="0003615A" w:rsidRDefault="0003615A" w:rsidP="0003615A">
      <w:pPr>
        <w:tabs>
          <w:tab w:val="left" w:pos="6840"/>
        </w:tabs>
        <w:spacing w:after="0" w:line="240" w:lineRule="auto"/>
        <w:jc w:val="both"/>
        <w:rPr>
          <w:rFonts w:cs="Calibri"/>
          <w:sz w:val="20"/>
          <w:szCs w:val="20"/>
        </w:rPr>
      </w:pPr>
    </w:p>
    <w:p w14:paraId="05652E1C" w14:textId="2C56897B" w:rsidR="0003615A" w:rsidRDefault="0003615A" w:rsidP="0003615A">
      <w:pPr>
        <w:tabs>
          <w:tab w:val="left" w:pos="6840"/>
        </w:tabs>
        <w:spacing w:after="0" w:line="240" w:lineRule="auto"/>
        <w:jc w:val="both"/>
        <w:rPr>
          <w:rFonts w:cs="Calibri"/>
          <w:sz w:val="20"/>
          <w:szCs w:val="20"/>
        </w:rPr>
      </w:pPr>
      <w:r>
        <w:rPr>
          <w:rFonts w:cs="Calibri"/>
          <w:sz w:val="20"/>
          <w:szCs w:val="20"/>
        </w:rPr>
        <w:t xml:space="preserve">Η αποστολή των οικονομικών προτάσεων στη διεύθυνση: </w:t>
      </w:r>
      <w:hyperlink r:id="rId4" w:history="1">
        <w:r>
          <w:rPr>
            <w:rStyle w:val="-"/>
            <w:rFonts w:cs="Calibri"/>
            <w:sz w:val="20"/>
            <w:szCs w:val="20"/>
          </w:rPr>
          <w:t>oikonomikes_protaseis@athina984.gr</w:t>
        </w:r>
      </w:hyperlink>
      <w:r>
        <w:rPr>
          <w:rStyle w:val="-"/>
          <w:rFonts w:cs="Calibri"/>
          <w:sz w:val="20"/>
          <w:szCs w:val="20"/>
        </w:rPr>
        <w:t xml:space="preserve"> </w:t>
      </w:r>
      <w:r>
        <w:rPr>
          <w:rFonts w:cs="Calibri"/>
          <w:sz w:val="20"/>
          <w:szCs w:val="20"/>
        </w:rPr>
        <w:t xml:space="preserve">θα πρέπει να γίνει αποκλειστικά με </w:t>
      </w:r>
      <w:r>
        <w:rPr>
          <w:rFonts w:cs="Calibri"/>
          <w:sz w:val="20"/>
          <w:szCs w:val="20"/>
          <w:lang w:val="en-US"/>
        </w:rPr>
        <w:t>e</w:t>
      </w:r>
      <w:r>
        <w:rPr>
          <w:rFonts w:cs="Calibri"/>
          <w:sz w:val="20"/>
          <w:szCs w:val="20"/>
        </w:rPr>
        <w:t>-</w:t>
      </w:r>
      <w:r>
        <w:rPr>
          <w:rFonts w:cs="Calibri"/>
          <w:sz w:val="20"/>
          <w:szCs w:val="20"/>
          <w:lang w:val="en-US"/>
        </w:rPr>
        <w:t>mail</w:t>
      </w:r>
      <w:r>
        <w:rPr>
          <w:rFonts w:cs="Calibri"/>
          <w:sz w:val="20"/>
          <w:szCs w:val="20"/>
        </w:rPr>
        <w:t xml:space="preserve">, εξαιτίας της ανάγκης να περιοριστεί η διασπορά του </w:t>
      </w:r>
      <w:proofErr w:type="spellStart"/>
      <w:r>
        <w:rPr>
          <w:rFonts w:cs="Calibri"/>
          <w:sz w:val="20"/>
          <w:szCs w:val="20"/>
        </w:rPr>
        <w:t>κορωνοϊού</w:t>
      </w:r>
      <w:proofErr w:type="spellEnd"/>
      <w:r>
        <w:rPr>
          <w:rFonts w:cs="Calibri"/>
          <w:sz w:val="20"/>
          <w:szCs w:val="20"/>
        </w:rPr>
        <w:t xml:space="preserve"> </w:t>
      </w:r>
      <w:r>
        <w:rPr>
          <w:rFonts w:cs="Calibri"/>
          <w:sz w:val="20"/>
          <w:szCs w:val="20"/>
          <w:lang w:val="en-US"/>
        </w:rPr>
        <w:t>SARS</w:t>
      </w:r>
      <w:r>
        <w:rPr>
          <w:rFonts w:cs="Calibri"/>
          <w:sz w:val="20"/>
          <w:szCs w:val="20"/>
        </w:rPr>
        <w:t>-</w:t>
      </w:r>
      <w:r>
        <w:rPr>
          <w:rFonts w:cs="Calibri"/>
          <w:sz w:val="20"/>
          <w:szCs w:val="20"/>
          <w:lang w:val="en-US"/>
        </w:rPr>
        <w:t>COV</w:t>
      </w:r>
      <w:r>
        <w:rPr>
          <w:rFonts w:cs="Calibri"/>
          <w:sz w:val="20"/>
          <w:szCs w:val="20"/>
        </w:rPr>
        <w:t>2, μέχρι</w:t>
      </w:r>
      <w:r w:rsidR="00EA6A24" w:rsidRPr="00EA6A24">
        <w:rPr>
          <w:rFonts w:cs="Calibri"/>
          <w:sz w:val="20"/>
          <w:szCs w:val="20"/>
        </w:rPr>
        <w:t xml:space="preserve"> </w:t>
      </w:r>
      <w:r w:rsidR="00EA6A24">
        <w:rPr>
          <w:rFonts w:cs="Calibri"/>
          <w:sz w:val="20"/>
          <w:szCs w:val="20"/>
        </w:rPr>
        <w:t xml:space="preserve">και την </w:t>
      </w:r>
      <w:r>
        <w:rPr>
          <w:rFonts w:cs="Calibri"/>
          <w:sz w:val="20"/>
          <w:szCs w:val="20"/>
        </w:rPr>
        <w:t>Παρασκευή</w:t>
      </w:r>
      <w:r w:rsidR="00EA6A24">
        <w:rPr>
          <w:rFonts w:cs="Calibri"/>
          <w:sz w:val="20"/>
          <w:szCs w:val="20"/>
        </w:rPr>
        <w:t xml:space="preserve"> </w:t>
      </w:r>
      <w:r>
        <w:rPr>
          <w:rFonts w:cs="Calibri"/>
          <w:sz w:val="20"/>
          <w:szCs w:val="20"/>
        </w:rPr>
        <w:t>26/11/2021</w:t>
      </w:r>
      <w:r w:rsidR="00EA6A24">
        <w:rPr>
          <w:rFonts w:cs="Calibri"/>
          <w:sz w:val="20"/>
          <w:szCs w:val="20"/>
        </w:rPr>
        <w:t>,ωρα 16</w:t>
      </w:r>
      <w:r w:rsidR="00EA6A24" w:rsidRPr="00EA6A24">
        <w:rPr>
          <w:rFonts w:cs="Calibri"/>
          <w:sz w:val="20"/>
          <w:szCs w:val="20"/>
        </w:rPr>
        <w:t>:00.</w:t>
      </w:r>
      <w:r>
        <w:rPr>
          <w:rFonts w:cs="Calibri"/>
          <w:sz w:val="20"/>
          <w:szCs w:val="20"/>
        </w:rPr>
        <w:t xml:space="preserve"> Θερμή παράκληση προς τους ενδιαφερόμενους, να αναγράφουν στο </w:t>
      </w:r>
      <w:r>
        <w:rPr>
          <w:rFonts w:cs="Calibri"/>
          <w:sz w:val="20"/>
          <w:szCs w:val="20"/>
          <w:lang w:val="en-US"/>
        </w:rPr>
        <w:t>mail</w:t>
      </w:r>
      <w:r>
        <w:rPr>
          <w:rFonts w:cs="Calibri"/>
          <w:sz w:val="20"/>
          <w:szCs w:val="20"/>
        </w:rPr>
        <w:t xml:space="preserve">: Ονοματεπώνυμο, πατρώνυμο και </w:t>
      </w:r>
      <w:proofErr w:type="spellStart"/>
      <w:r>
        <w:rPr>
          <w:rFonts w:cs="Calibri"/>
          <w:sz w:val="20"/>
          <w:szCs w:val="20"/>
        </w:rPr>
        <w:t>μητρώνυμο</w:t>
      </w:r>
      <w:proofErr w:type="spellEnd"/>
      <w:r>
        <w:rPr>
          <w:rFonts w:cs="Calibri"/>
          <w:sz w:val="20"/>
          <w:szCs w:val="20"/>
        </w:rPr>
        <w:t xml:space="preserve"> (ή ακριβή επωνυμία, αν πρόκειται για νομικά πρόσωπα), διεύθυνση έδρας/επαγγελματικής εγκατάστασης με ταχυδρομικό κώδικα, Α.Φ.Μ. και Δ.Ο.Υ., </w:t>
      </w:r>
      <w:proofErr w:type="spellStart"/>
      <w:r>
        <w:rPr>
          <w:rFonts w:cs="Calibri"/>
          <w:sz w:val="20"/>
          <w:szCs w:val="20"/>
        </w:rPr>
        <w:t>Αρ</w:t>
      </w:r>
      <w:proofErr w:type="spellEnd"/>
      <w:r>
        <w:rPr>
          <w:rFonts w:cs="Calibri"/>
          <w:sz w:val="20"/>
          <w:szCs w:val="20"/>
        </w:rPr>
        <w:t>. Γ.Ε.ΜΗ. (αν υπάρχει) και στοιχεία νόμιμου εκπροσώπου (για νομικά πρόσωπα).</w:t>
      </w:r>
    </w:p>
    <w:p w14:paraId="7254AA4A" w14:textId="77777777" w:rsidR="0003615A" w:rsidRDefault="0003615A" w:rsidP="006C6C01"/>
    <w:sectPr w:rsidR="000361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01"/>
    <w:rsid w:val="0002347C"/>
    <w:rsid w:val="0003615A"/>
    <w:rsid w:val="000705CA"/>
    <w:rsid w:val="002A5151"/>
    <w:rsid w:val="006C6C01"/>
    <w:rsid w:val="00985540"/>
    <w:rsid w:val="00AB0FFF"/>
    <w:rsid w:val="00EA6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2E28"/>
  <w15:chartTrackingRefBased/>
  <w15:docId w15:val="{D6B7CC7E-4448-48C4-AC45-053F648F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361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656">
      <w:bodyDiv w:val="1"/>
      <w:marLeft w:val="0"/>
      <w:marRight w:val="0"/>
      <w:marTop w:val="0"/>
      <w:marBottom w:val="0"/>
      <w:divBdr>
        <w:top w:val="none" w:sz="0" w:space="0" w:color="auto"/>
        <w:left w:val="none" w:sz="0" w:space="0" w:color="auto"/>
        <w:bottom w:val="none" w:sz="0" w:space="0" w:color="auto"/>
        <w:right w:val="none" w:sz="0" w:space="0" w:color="auto"/>
      </w:divBdr>
    </w:div>
    <w:div w:id="1003583559">
      <w:bodyDiv w:val="1"/>
      <w:marLeft w:val="0"/>
      <w:marRight w:val="0"/>
      <w:marTop w:val="0"/>
      <w:marBottom w:val="0"/>
      <w:divBdr>
        <w:top w:val="none" w:sz="0" w:space="0" w:color="auto"/>
        <w:left w:val="none" w:sz="0" w:space="0" w:color="auto"/>
        <w:bottom w:val="none" w:sz="0" w:space="0" w:color="auto"/>
        <w:right w:val="none" w:sz="0" w:space="0" w:color="auto"/>
      </w:divBdr>
    </w:div>
    <w:div w:id="10980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konomikes_protaseis@athina984.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663</Words>
  <Characters>3584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Todor</dc:creator>
  <cp:keywords/>
  <dc:description/>
  <cp:lastModifiedBy>Veronica Todor</cp:lastModifiedBy>
  <cp:revision>4</cp:revision>
  <dcterms:created xsi:type="dcterms:W3CDTF">2021-11-23T16:51:00Z</dcterms:created>
  <dcterms:modified xsi:type="dcterms:W3CDTF">2021-11-23T17:36:00Z</dcterms:modified>
</cp:coreProperties>
</file>